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08A72" w14:textId="77777777" w:rsidR="008B5E91" w:rsidRDefault="008B5E91"/>
    <w:p w14:paraId="364C1081" w14:textId="0AB616E2" w:rsidR="008B5E91" w:rsidRPr="008B5E91" w:rsidRDefault="007C5EEB" w:rsidP="008B5E91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The Disclosure of Jesus</w:t>
      </w:r>
      <w:r w:rsidR="00EA5D35">
        <w:rPr>
          <w:b/>
          <w:i/>
          <w:sz w:val="28"/>
          <w:szCs w:val="24"/>
        </w:rPr>
        <w:t xml:space="preserve"> in the End Times: Conclusion</w:t>
      </w:r>
    </w:p>
    <w:p w14:paraId="76BC37D7" w14:textId="7AE2E138" w:rsidR="000642C1" w:rsidRDefault="00EA5D35" w:rsidP="00EA5D35">
      <w:pPr>
        <w:rPr>
          <w:sz w:val="24"/>
          <w:szCs w:val="24"/>
        </w:rPr>
      </w:pPr>
      <w:r w:rsidRPr="00EA5D35">
        <w:rPr>
          <w:sz w:val="24"/>
          <w:szCs w:val="24"/>
        </w:rPr>
        <w:t xml:space="preserve">We have been saying for the past few days that the disclosure of Jesus in the end </w:t>
      </w:r>
      <w:r>
        <w:rPr>
          <w:sz w:val="24"/>
          <w:szCs w:val="24"/>
        </w:rPr>
        <w:t>t</w:t>
      </w:r>
      <w:r w:rsidRPr="00EA5D35">
        <w:rPr>
          <w:sz w:val="24"/>
          <w:szCs w:val="24"/>
        </w:rPr>
        <w:t>imes will sustain us in the days to come</w:t>
      </w:r>
      <w:r>
        <w:rPr>
          <w:sz w:val="24"/>
          <w:szCs w:val="24"/>
        </w:rPr>
        <w:t xml:space="preserve">.  </w:t>
      </w:r>
      <w:r w:rsidRPr="00EA5D35">
        <w:rPr>
          <w:sz w:val="24"/>
          <w:szCs w:val="24"/>
        </w:rPr>
        <w:t>Today let us conclude this part of our study</w:t>
      </w:r>
      <w:r>
        <w:rPr>
          <w:sz w:val="24"/>
          <w:szCs w:val="24"/>
        </w:rPr>
        <w:t xml:space="preserve">. </w:t>
      </w:r>
    </w:p>
    <w:p w14:paraId="02B8E19D" w14:textId="37246FB3" w:rsidR="00EA5D35" w:rsidRPr="00EA5D35" w:rsidRDefault="00EA5D35" w:rsidP="00EA5D35">
      <w:pPr>
        <w:rPr>
          <w:sz w:val="24"/>
          <w:szCs w:val="24"/>
        </w:rPr>
      </w:pPr>
      <w:r w:rsidRPr="00EA5D35">
        <w:rPr>
          <w:sz w:val="24"/>
          <w:szCs w:val="24"/>
        </w:rPr>
        <w:t>It is important to have:</w:t>
      </w:r>
    </w:p>
    <w:p w14:paraId="5BC81AAF" w14:textId="7F99B8A8" w:rsidR="00EA5D35" w:rsidRDefault="00EA5D35" w:rsidP="00EA5D3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A5D35">
        <w:rPr>
          <w:sz w:val="24"/>
          <w:szCs w:val="24"/>
        </w:rPr>
        <w:t xml:space="preserve">A revelation of His </w:t>
      </w:r>
      <w:r>
        <w:rPr>
          <w:sz w:val="24"/>
          <w:szCs w:val="24"/>
        </w:rPr>
        <w:t>p</w:t>
      </w:r>
      <w:r w:rsidRPr="00EA5D35">
        <w:rPr>
          <w:sz w:val="24"/>
          <w:szCs w:val="24"/>
        </w:rPr>
        <w:t>erson</w:t>
      </w:r>
    </w:p>
    <w:p w14:paraId="7A79D69E" w14:textId="319D6FBE" w:rsidR="00EA5D35" w:rsidRDefault="00EA5D35" w:rsidP="00EA5D3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A5D35">
        <w:rPr>
          <w:sz w:val="24"/>
          <w:szCs w:val="24"/>
        </w:rPr>
        <w:t xml:space="preserve">An understanding of His </w:t>
      </w:r>
      <w:r>
        <w:rPr>
          <w:sz w:val="24"/>
          <w:szCs w:val="24"/>
        </w:rPr>
        <w:t>p</w:t>
      </w:r>
      <w:r w:rsidRPr="00EA5D35">
        <w:rPr>
          <w:sz w:val="24"/>
          <w:szCs w:val="24"/>
        </w:rPr>
        <w:t>urposes</w:t>
      </w:r>
    </w:p>
    <w:p w14:paraId="0A7E2FB5" w14:textId="1A95D059" w:rsidR="00EA5D35" w:rsidRDefault="00EA5D35" w:rsidP="00EA5D3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A5D35">
        <w:rPr>
          <w:sz w:val="24"/>
          <w:szCs w:val="24"/>
        </w:rPr>
        <w:t xml:space="preserve">A revelation of His </w:t>
      </w:r>
      <w:r>
        <w:rPr>
          <w:sz w:val="24"/>
          <w:szCs w:val="24"/>
        </w:rPr>
        <w:t>p</w:t>
      </w:r>
      <w:r w:rsidRPr="00EA5D35">
        <w:rPr>
          <w:sz w:val="24"/>
          <w:szCs w:val="24"/>
        </w:rPr>
        <w:t>reeminence</w:t>
      </w:r>
    </w:p>
    <w:p w14:paraId="17F5F6BB" w14:textId="77777777" w:rsidR="003F3D3A" w:rsidRDefault="00EA5D35" w:rsidP="00D868C9">
      <w:pPr>
        <w:rPr>
          <w:sz w:val="24"/>
          <w:szCs w:val="24"/>
        </w:rPr>
      </w:pPr>
      <w:r w:rsidRPr="00EA5D35">
        <w:rPr>
          <w:sz w:val="24"/>
          <w:szCs w:val="24"/>
        </w:rPr>
        <w:t>Getting to know Jesus is our journey all the way to eternity</w:t>
      </w:r>
      <w:r>
        <w:rPr>
          <w:sz w:val="24"/>
          <w:szCs w:val="24"/>
        </w:rPr>
        <w:t>. I</w:t>
      </w:r>
      <w:r w:rsidRPr="00EA5D35">
        <w:rPr>
          <w:sz w:val="24"/>
          <w:szCs w:val="24"/>
        </w:rPr>
        <w:t>t’s a process</w:t>
      </w:r>
      <w:r w:rsidR="00B90AA1">
        <w:rPr>
          <w:sz w:val="24"/>
          <w:szCs w:val="24"/>
        </w:rPr>
        <w:t>,</w:t>
      </w:r>
      <w:r w:rsidRPr="00EA5D35">
        <w:rPr>
          <w:sz w:val="24"/>
          <w:szCs w:val="24"/>
        </w:rPr>
        <w:t xml:space="preserve"> and let us enjoy </w:t>
      </w:r>
      <w:r w:rsidR="00B90AA1">
        <w:rPr>
          <w:sz w:val="24"/>
          <w:szCs w:val="24"/>
        </w:rPr>
        <w:t>this</w:t>
      </w:r>
      <w:r w:rsidRPr="00EA5D35">
        <w:rPr>
          <w:sz w:val="24"/>
          <w:szCs w:val="24"/>
        </w:rPr>
        <w:t xml:space="preserve"> process because this</w:t>
      </w:r>
      <w:r w:rsidR="00B90AA1">
        <w:rPr>
          <w:sz w:val="24"/>
          <w:szCs w:val="24"/>
        </w:rPr>
        <w:t xml:space="preserve"> is</w:t>
      </w:r>
      <w:r w:rsidRPr="00EA5D35">
        <w:rPr>
          <w:sz w:val="24"/>
          <w:szCs w:val="24"/>
        </w:rPr>
        <w:t xml:space="preserve"> also the enjoyment of Jesus our Lord.</w:t>
      </w:r>
      <w:r w:rsidR="00B90AA1">
        <w:rPr>
          <w:sz w:val="24"/>
          <w:szCs w:val="24"/>
        </w:rPr>
        <w:t xml:space="preserve"> </w:t>
      </w:r>
    </w:p>
    <w:p w14:paraId="78E57D1A" w14:textId="54356FB7" w:rsidR="003F3D3A" w:rsidRDefault="00B90AA1" w:rsidP="00D868C9">
      <w:pPr>
        <w:rPr>
          <w:sz w:val="24"/>
          <w:szCs w:val="24"/>
        </w:rPr>
      </w:pPr>
      <w:r w:rsidRPr="00B90AA1">
        <w:rPr>
          <w:sz w:val="24"/>
          <w:szCs w:val="24"/>
        </w:rPr>
        <w:t>We must believe in Jesus even before He appears to us face to face in the day to f His return. He is God’s gift to us.</w:t>
      </w:r>
      <w:r>
        <w:rPr>
          <w:sz w:val="24"/>
          <w:szCs w:val="24"/>
        </w:rPr>
        <w:t xml:space="preserve">  </w:t>
      </w:r>
      <w:r w:rsidRPr="00B90AA1">
        <w:rPr>
          <w:sz w:val="24"/>
          <w:szCs w:val="24"/>
        </w:rPr>
        <w:t>We expect to have “inexpressible joy”</w:t>
      </w:r>
      <w:r>
        <w:rPr>
          <w:sz w:val="24"/>
          <w:szCs w:val="24"/>
        </w:rPr>
        <w:t xml:space="preserve"> </w:t>
      </w:r>
      <w:r w:rsidRPr="00B90AA1">
        <w:rPr>
          <w:sz w:val="24"/>
          <w:szCs w:val="24"/>
        </w:rPr>
        <w:t>and “full of glory</w:t>
      </w:r>
      <w:r>
        <w:rPr>
          <w:sz w:val="24"/>
          <w:szCs w:val="24"/>
        </w:rPr>
        <w:t>.</w:t>
      </w:r>
      <w:r w:rsidRPr="00B90AA1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B90AA1">
        <w:rPr>
          <w:sz w:val="24"/>
          <w:szCs w:val="24"/>
        </w:rPr>
        <w:t>Our faith “begins and ends in Him</w:t>
      </w:r>
      <w:r>
        <w:rPr>
          <w:sz w:val="24"/>
          <w:szCs w:val="24"/>
        </w:rPr>
        <w:t>.</w:t>
      </w:r>
      <w:r w:rsidRPr="00B90AA1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B90AA1">
        <w:rPr>
          <w:sz w:val="24"/>
          <w:szCs w:val="24"/>
        </w:rPr>
        <w:t xml:space="preserve">He is our bottom </w:t>
      </w:r>
      <w:r w:rsidR="001B62CC" w:rsidRPr="00B90AA1">
        <w:rPr>
          <w:sz w:val="24"/>
          <w:szCs w:val="24"/>
        </w:rPr>
        <w:t>line;</w:t>
      </w:r>
      <w:r w:rsidRPr="00B90AA1">
        <w:rPr>
          <w:sz w:val="24"/>
          <w:szCs w:val="24"/>
        </w:rPr>
        <w:t xml:space="preserve"> He is Omega and our endgame.</w:t>
      </w:r>
      <w:r w:rsidR="00D868C9">
        <w:rPr>
          <w:sz w:val="24"/>
          <w:szCs w:val="24"/>
        </w:rPr>
        <w:t xml:space="preserve"> </w:t>
      </w:r>
    </w:p>
    <w:p w14:paraId="14011367" w14:textId="16FD425D" w:rsidR="00EA5D35" w:rsidRPr="00EA5D35" w:rsidRDefault="00D868C9" w:rsidP="00D868C9">
      <w:pPr>
        <w:rPr>
          <w:sz w:val="24"/>
          <w:szCs w:val="24"/>
        </w:rPr>
      </w:pPr>
      <w:r w:rsidRPr="00D868C9">
        <w:rPr>
          <w:sz w:val="24"/>
          <w:szCs w:val="24"/>
        </w:rPr>
        <w:t>His return is our “blessed hope” as in Titus 2:3</w:t>
      </w:r>
      <w:r>
        <w:rPr>
          <w:sz w:val="24"/>
          <w:szCs w:val="24"/>
        </w:rPr>
        <w:t>.</w:t>
      </w:r>
      <w:r w:rsidRPr="00D868C9">
        <w:rPr>
          <w:sz w:val="24"/>
          <w:szCs w:val="24"/>
        </w:rPr>
        <w:t xml:space="preserve"> We will become like Him as we behold Him</w:t>
      </w:r>
      <w:r>
        <w:rPr>
          <w:sz w:val="24"/>
          <w:szCs w:val="24"/>
        </w:rPr>
        <w:t xml:space="preserve"> </w:t>
      </w:r>
      <w:r w:rsidR="003F3D3A">
        <w:rPr>
          <w:sz w:val="24"/>
          <w:szCs w:val="24"/>
        </w:rPr>
        <w:br/>
      </w:r>
      <w:r>
        <w:rPr>
          <w:sz w:val="24"/>
          <w:szCs w:val="24"/>
        </w:rPr>
        <w:t>(</w:t>
      </w:r>
      <w:r w:rsidRPr="00D868C9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D868C9">
        <w:rPr>
          <w:sz w:val="24"/>
          <w:szCs w:val="24"/>
        </w:rPr>
        <w:t>Cor.</w:t>
      </w:r>
      <w:r>
        <w:rPr>
          <w:sz w:val="24"/>
          <w:szCs w:val="24"/>
        </w:rPr>
        <w:t xml:space="preserve"> </w:t>
      </w:r>
      <w:r w:rsidRPr="00D868C9">
        <w:rPr>
          <w:sz w:val="24"/>
          <w:szCs w:val="24"/>
        </w:rPr>
        <w:t>3:18</w:t>
      </w:r>
      <w:r>
        <w:rPr>
          <w:sz w:val="24"/>
          <w:szCs w:val="24"/>
        </w:rPr>
        <w:t xml:space="preserve">). </w:t>
      </w:r>
      <w:r w:rsidRPr="00D868C9">
        <w:rPr>
          <w:sz w:val="24"/>
          <w:szCs w:val="24"/>
        </w:rPr>
        <w:t>The road to endurance is seeking Him</w:t>
      </w:r>
      <w:r>
        <w:rPr>
          <w:sz w:val="24"/>
          <w:szCs w:val="24"/>
        </w:rPr>
        <w:t xml:space="preserve">, </w:t>
      </w:r>
      <w:r w:rsidRPr="00D868C9">
        <w:rPr>
          <w:sz w:val="24"/>
          <w:szCs w:val="24"/>
        </w:rPr>
        <w:t>staring at His beauty</w:t>
      </w:r>
      <w:r>
        <w:rPr>
          <w:sz w:val="24"/>
          <w:szCs w:val="24"/>
        </w:rPr>
        <w:t xml:space="preserve">, </w:t>
      </w:r>
      <w:r w:rsidRPr="00D868C9">
        <w:rPr>
          <w:sz w:val="24"/>
          <w:szCs w:val="24"/>
        </w:rPr>
        <w:t>the Person</w:t>
      </w:r>
      <w:r>
        <w:rPr>
          <w:sz w:val="24"/>
          <w:szCs w:val="24"/>
        </w:rPr>
        <w:t xml:space="preserve">, </w:t>
      </w:r>
      <w:r w:rsidRPr="00D868C9">
        <w:rPr>
          <w:sz w:val="24"/>
          <w:szCs w:val="24"/>
        </w:rPr>
        <w:t xml:space="preserve">and preeminence of who He is </w:t>
      </w:r>
      <w:r>
        <w:rPr>
          <w:sz w:val="24"/>
          <w:szCs w:val="24"/>
        </w:rPr>
        <w:t>(</w:t>
      </w:r>
      <w:r w:rsidRPr="00D868C9">
        <w:rPr>
          <w:sz w:val="24"/>
          <w:szCs w:val="24"/>
        </w:rPr>
        <w:t>Psalm 27:4</w:t>
      </w:r>
      <w:r>
        <w:rPr>
          <w:sz w:val="24"/>
          <w:szCs w:val="24"/>
        </w:rPr>
        <w:t>)!</w:t>
      </w:r>
    </w:p>
    <w:sectPr w:rsidR="00EA5D35" w:rsidRPr="00EA5D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370F2" w14:textId="77777777" w:rsidR="006D5B33" w:rsidRDefault="006D5B33" w:rsidP="008B5E91">
      <w:pPr>
        <w:spacing w:after="0" w:line="240" w:lineRule="auto"/>
      </w:pPr>
      <w:r>
        <w:separator/>
      </w:r>
    </w:p>
  </w:endnote>
  <w:endnote w:type="continuationSeparator" w:id="0">
    <w:p w14:paraId="2DB65A22" w14:textId="77777777" w:rsidR="006D5B33" w:rsidRDefault="006D5B33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7592B" w14:textId="77777777" w:rsidR="001E78E7" w:rsidRDefault="001E78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B177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169EFE81" w14:textId="77777777" w:rsidR="008B5E91" w:rsidRDefault="008B5E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2D83F" w14:textId="77777777" w:rsidR="001E78E7" w:rsidRDefault="001E78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FD7E6" w14:textId="77777777" w:rsidR="006D5B33" w:rsidRDefault="006D5B33" w:rsidP="008B5E91">
      <w:pPr>
        <w:spacing w:after="0" w:line="240" w:lineRule="auto"/>
      </w:pPr>
      <w:r>
        <w:separator/>
      </w:r>
    </w:p>
  </w:footnote>
  <w:footnote w:type="continuationSeparator" w:id="0">
    <w:p w14:paraId="5EA734B5" w14:textId="77777777" w:rsidR="006D5B33" w:rsidRDefault="006D5B33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A4C2" w14:textId="77777777" w:rsidR="001E78E7" w:rsidRDefault="001E78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156B420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364913A8" w14:textId="2952D101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07T00:00:00Z">
          <w:dateFormat w:val="MMMM d, yyyy"/>
          <w:lid w:val="en-US"/>
          <w:storeMappedDataAs w:val="dateTime"/>
          <w:calendar w:val="gregorian"/>
        </w:date>
      </w:sdtPr>
      <w:sdtContent>
        <w:r w:rsidR="00DD3DE4">
          <w:rPr>
            <w:b/>
            <w:sz w:val="24"/>
          </w:rPr>
          <w:t>July 7,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DD3DE4">
      <w:rPr>
        <w:b/>
        <w:sz w:val="24"/>
      </w:rPr>
      <w:t xml:space="preserve">The Cry of the Bride: </w:t>
    </w:r>
    <w:r w:rsidR="001E78E7">
      <w:rPr>
        <w:b/>
        <w:sz w:val="24"/>
      </w:rPr>
      <w:t>Maranatha –</w:t>
    </w:r>
    <w:r w:rsidR="008B5E91" w:rsidRPr="008B5E91">
      <w:rPr>
        <w:b/>
        <w:sz w:val="24"/>
      </w:rPr>
      <w:t xml:space="preserve"> </w:t>
    </w:r>
    <w:r w:rsidR="007C5EEB">
      <w:rPr>
        <w:b/>
        <w:sz w:val="24"/>
      </w:rPr>
      <w:t>Erlinda Cruz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0B0FC" w14:textId="77777777" w:rsidR="001E78E7" w:rsidRDefault="001E78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4656F"/>
    <w:multiLevelType w:val="hybridMultilevel"/>
    <w:tmpl w:val="2A22CB7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3E530D"/>
    <w:multiLevelType w:val="hybridMultilevel"/>
    <w:tmpl w:val="CCD8F8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66748">
    <w:abstractNumId w:val="0"/>
  </w:num>
  <w:num w:numId="2" w16cid:durableId="65997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1"/>
    <w:rsid w:val="000642C1"/>
    <w:rsid w:val="0015224E"/>
    <w:rsid w:val="001B62CC"/>
    <w:rsid w:val="001E78E7"/>
    <w:rsid w:val="003B2126"/>
    <w:rsid w:val="003F3D3A"/>
    <w:rsid w:val="006D5B33"/>
    <w:rsid w:val="006D7F37"/>
    <w:rsid w:val="00733CA1"/>
    <w:rsid w:val="007C5EEB"/>
    <w:rsid w:val="008B5E91"/>
    <w:rsid w:val="00B90AA1"/>
    <w:rsid w:val="00C061C6"/>
    <w:rsid w:val="00D868C9"/>
    <w:rsid w:val="00DD3DE4"/>
    <w:rsid w:val="00EA5D35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B34A74"/>
  <w15:docId w15:val="{9CDCFA0B-9C78-43B2-BCD1-53B14A56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5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E07E76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E07E76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722026"/>
    <w:rsid w:val="00AC42E1"/>
    <w:rsid w:val="00E07E76"/>
    <w:rsid w:val="00EA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40</cp:revision>
  <dcterms:created xsi:type="dcterms:W3CDTF">2023-07-07T22:37:00Z</dcterms:created>
  <dcterms:modified xsi:type="dcterms:W3CDTF">2023-07-07T23:13:00Z</dcterms:modified>
</cp:coreProperties>
</file>